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026" w:type="dxa"/>
        <w:tblBorders>
          <w:top w:val="single" w:sz="6" w:space="0" w:color="161616"/>
          <w:left w:val="single" w:sz="6" w:space="0" w:color="161616"/>
          <w:bottom w:val="single" w:sz="6" w:space="0" w:color="161616"/>
          <w:right w:val="single" w:sz="6" w:space="0" w:color="16161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1"/>
        <w:gridCol w:w="9005"/>
      </w:tblGrid>
      <w:tr w:rsidR="000D5EF6" w:rsidRPr="000D5EF6" w14:paraId="067664EF" w14:textId="77777777" w:rsidTr="00644322">
        <w:tc>
          <w:tcPr>
            <w:tcW w:w="5021" w:type="dxa"/>
            <w:tcBorders>
              <w:top w:val="single" w:sz="6" w:space="0" w:color="161616"/>
              <w:left w:val="single" w:sz="6" w:space="0" w:color="161616"/>
              <w:bottom w:val="single" w:sz="6" w:space="0" w:color="161616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5DED98" w14:textId="77777777" w:rsidR="000D5EF6" w:rsidRPr="000D5EF6" w:rsidRDefault="000D5EF6" w:rsidP="000D5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Назва та категорія посади, стосовно якої прийнято рішення про необхідність призначення</w:t>
            </w:r>
          </w:p>
        </w:tc>
        <w:tc>
          <w:tcPr>
            <w:tcW w:w="9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4B286A" w14:textId="045EB3E2" w:rsidR="00D843D9" w:rsidRPr="00D843D9" w:rsidRDefault="006E7C7D" w:rsidP="00D843D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C7D">
              <w:rPr>
                <w:rFonts w:ascii="Times New Roman" w:eastAsia="Calibri" w:hAnsi="Times New Roman" w:cs="Times New Roman"/>
                <w:sz w:val="24"/>
                <w:szCs w:val="24"/>
              </w:rPr>
              <w:t>Головний державний інспектор відділу планових перевірок інших галузей економіки управління податкового аудиту</w:t>
            </w:r>
            <w:r w:rsidR="00D843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r w:rsidR="00D843D9" w:rsidRPr="00D843D9">
              <w:rPr>
                <w:rFonts w:ascii="Times New Roman" w:eastAsia="Calibri" w:hAnsi="Times New Roman" w:cs="Times New Roman"/>
                <w:sz w:val="24"/>
                <w:szCs w:val="24"/>
              </w:rPr>
              <w:t>Східного міжрегіонального управління ДПС по роботі з великими платниками податків (категорі</w:t>
            </w:r>
            <w:r w:rsidR="00D843D9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="00D843D9" w:rsidRPr="00D843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«В»)</w:t>
            </w:r>
          </w:p>
          <w:bookmarkEnd w:id="0"/>
          <w:p w14:paraId="3370B903" w14:textId="13ADB371" w:rsidR="000D5EF6" w:rsidRPr="006E7C7D" w:rsidRDefault="000D5EF6" w:rsidP="000D5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D5EF6" w:rsidRPr="000D5EF6" w14:paraId="0394F9E8" w14:textId="77777777" w:rsidTr="00644322">
        <w:tc>
          <w:tcPr>
            <w:tcW w:w="5021" w:type="dxa"/>
            <w:tcBorders>
              <w:top w:val="single" w:sz="6" w:space="0" w:color="161616"/>
              <w:left w:val="single" w:sz="6" w:space="0" w:color="161616"/>
              <w:bottom w:val="single" w:sz="6" w:space="0" w:color="161616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0AEB30" w14:textId="77777777" w:rsidR="000D5EF6" w:rsidRPr="000D5EF6" w:rsidRDefault="000D5EF6" w:rsidP="000D5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Посадові обов’язки</w:t>
            </w:r>
          </w:p>
        </w:tc>
        <w:tc>
          <w:tcPr>
            <w:tcW w:w="9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708C52" w14:textId="77777777" w:rsidR="004C23BE" w:rsidRPr="004C23BE" w:rsidRDefault="004C23BE" w:rsidP="004C23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3BE">
              <w:rPr>
                <w:rFonts w:ascii="Times New Roman" w:eastAsia="Calibri" w:hAnsi="Times New Roman" w:cs="Times New Roman"/>
                <w:sz w:val="24"/>
                <w:szCs w:val="24"/>
              </w:rPr>
              <w:t>Участь у проведенні документальних планових перевірок юридичних осіб. Виявлення та аналіз порушень податкового законодавства щодо використання суб’єктами господарювання схем і механізмів збільшення витрат, податкового кредиту з ПДВ, утворення збитковості/малоприбутковості, заниження доходу/податкових зобов’язань з ПДВ, виявлених у ході документальних перевірок.</w:t>
            </w:r>
          </w:p>
          <w:p w14:paraId="66C40851" w14:textId="1006EFA4" w:rsidR="004C23BE" w:rsidRPr="004C23BE" w:rsidRDefault="004C23BE" w:rsidP="004C23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3BE">
              <w:rPr>
                <w:rFonts w:ascii="Times New Roman" w:eastAsia="Calibri" w:hAnsi="Times New Roman" w:cs="Times New Roman"/>
                <w:sz w:val="24"/>
                <w:szCs w:val="24"/>
              </w:rPr>
              <w:t>Інформаційно-аналітичне забезпечення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проведення перевірок за даними </w:t>
            </w:r>
            <w:r w:rsidRPr="004C23BE">
              <w:rPr>
                <w:rFonts w:ascii="Times New Roman" w:eastAsia="Calibri" w:hAnsi="Times New Roman" w:cs="Times New Roman"/>
                <w:sz w:val="24"/>
                <w:szCs w:val="24"/>
              </w:rPr>
              <w:t>інформаційних баз даних.</w:t>
            </w:r>
          </w:p>
          <w:p w14:paraId="09800629" w14:textId="77777777" w:rsidR="004C23BE" w:rsidRPr="004C23BE" w:rsidRDefault="004C23BE" w:rsidP="004C23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3BE">
              <w:rPr>
                <w:rFonts w:ascii="Times New Roman" w:eastAsia="Calibri" w:hAnsi="Times New Roman" w:cs="Times New Roman"/>
                <w:sz w:val="24"/>
                <w:szCs w:val="24"/>
              </w:rPr>
              <w:t>Документування результатів перевірки на кожному етапі її проведення.</w:t>
            </w:r>
          </w:p>
          <w:p w14:paraId="0F791A9B" w14:textId="77777777" w:rsidR="004C23BE" w:rsidRPr="004C23BE" w:rsidRDefault="004C23BE" w:rsidP="004C23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3BE">
              <w:rPr>
                <w:rFonts w:ascii="Times New Roman" w:eastAsia="Calibri" w:hAnsi="Times New Roman" w:cs="Times New Roman"/>
                <w:sz w:val="24"/>
                <w:szCs w:val="24"/>
              </w:rPr>
              <w:t>Аналіз матеріалів контрольно-перевірочної роботи, порушень податкового та іншого законодавства, контроль за дотриманням якого покладено на органи ДПС, виявлені при проведенні контрольно-перевірочної роботи.</w:t>
            </w:r>
          </w:p>
          <w:p w14:paraId="3FB35EF1" w14:textId="77777777" w:rsidR="004C23BE" w:rsidRPr="004C23BE" w:rsidRDefault="004C23BE" w:rsidP="004C23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3BE">
              <w:rPr>
                <w:rFonts w:ascii="Times New Roman" w:eastAsia="Calibri" w:hAnsi="Times New Roman" w:cs="Times New Roman"/>
                <w:sz w:val="24"/>
                <w:szCs w:val="24"/>
              </w:rPr>
              <w:t>Виконання посадових обов’язків за умови перевірок юридичних осіб за місцем їх реєстрації в межах України передбачає службові поїздки (відрядження).</w:t>
            </w:r>
          </w:p>
          <w:p w14:paraId="2581E759" w14:textId="1D744968" w:rsidR="000D5EF6" w:rsidRPr="003978AD" w:rsidRDefault="000D5EF6" w:rsidP="004C23BE">
            <w:pPr>
              <w:spacing w:after="200" w:line="276" w:lineRule="auto"/>
              <w:ind w:left="224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0D5EF6" w:rsidRPr="000D5EF6" w14:paraId="2788A9CA" w14:textId="77777777" w:rsidTr="00644322">
        <w:tc>
          <w:tcPr>
            <w:tcW w:w="5021" w:type="dxa"/>
            <w:tcBorders>
              <w:top w:val="single" w:sz="6" w:space="0" w:color="161616"/>
              <w:left w:val="single" w:sz="6" w:space="0" w:color="161616"/>
              <w:bottom w:val="single" w:sz="6" w:space="0" w:color="161616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543F215" w14:textId="77777777" w:rsidR="000D5EF6" w:rsidRPr="000D5EF6" w:rsidRDefault="000D5EF6" w:rsidP="000D5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Умови оплати праці</w:t>
            </w:r>
          </w:p>
        </w:tc>
        <w:tc>
          <w:tcPr>
            <w:tcW w:w="9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3A096F" w14:textId="36D5CCC6" w:rsidR="000D5EF6" w:rsidRPr="000D5EF6" w:rsidRDefault="000D5EF6" w:rsidP="00335197">
            <w:pPr>
              <w:pStyle w:val="a3"/>
              <w:spacing w:before="0" w:beforeAutospacing="0" w:after="0" w:afterAutospacing="0"/>
              <w:ind w:left="72" w:right="142"/>
            </w:pPr>
            <w:r w:rsidRPr="000D5EF6">
              <w:t>Посадовий оклад – </w:t>
            </w:r>
            <w:r w:rsidR="003978AD">
              <w:t>16 400</w:t>
            </w:r>
            <w:r w:rsidRPr="000D5EF6">
              <w:t xml:space="preserve">,00 </w:t>
            </w:r>
            <w:proofErr w:type="spellStart"/>
            <w:r w:rsidRPr="000D5EF6">
              <w:t>грн</w:t>
            </w:r>
            <w:proofErr w:type="spellEnd"/>
            <w:r w:rsidRPr="000D5EF6">
              <w:br/>
            </w:r>
            <w:r w:rsidR="00335197" w:rsidRPr="00335197">
              <w:rPr>
                <w:color w:val="000000"/>
                <w:lang w:eastAsia="ru-RU"/>
              </w:rPr>
              <w:t xml:space="preserve">Надбавка за вислугу років, </w:t>
            </w:r>
            <w:r w:rsidR="00335197" w:rsidRPr="00335197">
              <w:rPr>
                <w:color w:val="000000"/>
                <w:spacing w:val="1"/>
                <w:shd w:val="clear" w:color="auto" w:fill="FFFFFF"/>
                <w:lang w:eastAsia="ru-RU"/>
              </w:rPr>
              <w:t>надбавка за ранг державного службовця, надбавка за інтенсивність праці відповідно до Закону України від 10 грудня 2015 року №</w:t>
            </w:r>
            <w:r w:rsidR="00444E73">
              <w:rPr>
                <w:color w:val="000000"/>
                <w:spacing w:val="1"/>
                <w:shd w:val="clear" w:color="auto" w:fill="FFFFFF"/>
                <w:lang w:eastAsia="ru-RU"/>
              </w:rPr>
              <w:t xml:space="preserve"> </w:t>
            </w:r>
            <w:r w:rsidR="00335197" w:rsidRPr="00335197">
              <w:rPr>
                <w:color w:val="000000"/>
                <w:spacing w:val="1"/>
                <w:shd w:val="clear" w:color="auto" w:fill="FFFFFF"/>
                <w:lang w:eastAsia="ru-RU"/>
              </w:rPr>
              <w:t>889-</w:t>
            </w:r>
            <w:r w:rsidR="00335197" w:rsidRPr="00335197">
              <w:rPr>
                <w:color w:val="000000"/>
                <w:spacing w:val="1"/>
                <w:shd w:val="clear" w:color="auto" w:fill="FFFFFF"/>
                <w:lang w:val="en-US" w:eastAsia="ru-RU"/>
              </w:rPr>
              <w:t>VIII</w:t>
            </w:r>
            <w:r w:rsidR="00335197" w:rsidRPr="00335197">
              <w:rPr>
                <w:color w:val="000000"/>
                <w:spacing w:val="1"/>
                <w:shd w:val="clear" w:color="auto" w:fill="FFFFFF"/>
                <w:lang w:eastAsia="ru-RU"/>
              </w:rPr>
              <w:t xml:space="preserve"> «Про державну службу»</w:t>
            </w:r>
          </w:p>
        </w:tc>
      </w:tr>
      <w:tr w:rsidR="000D5EF6" w:rsidRPr="000D5EF6" w14:paraId="02EB6CDD" w14:textId="77777777" w:rsidTr="00644322">
        <w:tc>
          <w:tcPr>
            <w:tcW w:w="5021" w:type="dxa"/>
            <w:tcBorders>
              <w:top w:val="single" w:sz="6" w:space="0" w:color="161616"/>
              <w:left w:val="single" w:sz="6" w:space="0" w:color="161616"/>
              <w:bottom w:val="single" w:sz="6" w:space="0" w:color="161616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E66248" w14:textId="77777777" w:rsidR="000D5EF6" w:rsidRPr="000D5EF6" w:rsidRDefault="000D5EF6" w:rsidP="000D5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Інформація про строковість призначення на посаду</w:t>
            </w:r>
          </w:p>
        </w:tc>
        <w:tc>
          <w:tcPr>
            <w:tcW w:w="9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5009D11" w14:textId="77777777" w:rsidR="00335197" w:rsidRDefault="000D5EF6" w:rsidP="00335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Відповідно до Закону України «Про правовий режим воєнного стану» після припинення чи скасування воєнного стану, але не пізніше шести місяців з дня його припинення чи скасування, на посаду державної служби оголошується конкурс.</w:t>
            </w:r>
          </w:p>
          <w:p w14:paraId="1B5E1229" w14:textId="53964667" w:rsidR="000D5EF6" w:rsidRPr="000D5EF6" w:rsidRDefault="000D5EF6" w:rsidP="00335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Граничний строк перебування особи на посаді – до призначення на цю посаду переможця конкурсу або до спливу 12 місяців з дня припинення чи скасування воєнного стану</w:t>
            </w:r>
          </w:p>
        </w:tc>
      </w:tr>
      <w:tr w:rsidR="000D5EF6" w:rsidRPr="000D5EF6" w14:paraId="3F2B8983" w14:textId="77777777" w:rsidTr="00644322">
        <w:tc>
          <w:tcPr>
            <w:tcW w:w="5021" w:type="dxa"/>
            <w:tcBorders>
              <w:top w:val="single" w:sz="6" w:space="0" w:color="161616"/>
              <w:left w:val="single" w:sz="6" w:space="0" w:color="161616"/>
              <w:bottom w:val="single" w:sz="6" w:space="0" w:color="161616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BC1615" w14:textId="77777777" w:rsidR="000D5EF6" w:rsidRPr="000D5EF6" w:rsidRDefault="000D5EF6" w:rsidP="000D5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Перелік інформації, необхідної для призначення на вакантну посаду, в тому числі форма, адресат та строк її подання</w:t>
            </w:r>
          </w:p>
        </w:tc>
        <w:tc>
          <w:tcPr>
            <w:tcW w:w="9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A7D528" w14:textId="4BBD4CB2" w:rsidR="000D5EF6" w:rsidRPr="000D5EF6" w:rsidRDefault="000D5EF6" w:rsidP="000D5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Особа, яка бажає взяти участь у доборі з призначення на вакантну посаду, подає до </w:t>
            </w:r>
            <w:r w:rsidR="003978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сектору персоналу</w:t>
            </w:r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резюме (</w:t>
            </w:r>
            <w:r w:rsidR="00B81624" w:rsidRPr="00B81624">
              <w:rPr>
                <w:lang w:val="ru-RU"/>
              </w:rPr>
              <w:t xml:space="preserve"> </w:t>
            </w:r>
            <w:r w:rsidR="00B81624">
              <w:rPr>
                <w:rFonts w:ascii="Times New Roman" w:hAnsi="Times New Roman" w:cs="Times New Roman"/>
                <w:lang w:val="ru-RU"/>
              </w:rPr>
              <w:t>за формою</w:t>
            </w:r>
            <w:r w:rsidR="003978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).</w:t>
            </w:r>
          </w:p>
          <w:p w14:paraId="23DBB7EB" w14:textId="2AC07D60" w:rsidR="000D5EF6" w:rsidRPr="000D5EF6" w:rsidRDefault="000D5EF6" w:rsidP="003978A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Особа, яка претендує на зайняття посади державного службовця, до призначення на відповідну посаду згідно із Законом України «Про запобігання корупції» подає в </w:t>
            </w:r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установленому цим Законом порядку декларацію особи, уповноваженої на виконання функцій держави або місцевого самоврядування, за минулий рік.</w:t>
            </w:r>
          </w:p>
        </w:tc>
      </w:tr>
      <w:tr w:rsidR="000D5EF6" w:rsidRPr="000D5EF6" w14:paraId="7B6D377F" w14:textId="77777777" w:rsidTr="00644322">
        <w:tc>
          <w:tcPr>
            <w:tcW w:w="5021" w:type="dxa"/>
            <w:tcBorders>
              <w:top w:val="single" w:sz="6" w:space="0" w:color="161616"/>
              <w:left w:val="single" w:sz="6" w:space="0" w:color="161616"/>
              <w:bottom w:val="single" w:sz="6" w:space="0" w:color="161616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4749F3" w14:textId="77777777" w:rsidR="000D5EF6" w:rsidRPr="000D5EF6" w:rsidRDefault="000D5EF6" w:rsidP="000D5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Прізвище, ім’я та по батькові, номер телефону та адреса електронної пошти особи, яка надає додаткову інформацію з питань проведення добору на вакантну посаду</w:t>
            </w:r>
          </w:p>
        </w:tc>
        <w:tc>
          <w:tcPr>
            <w:tcW w:w="9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EC9D35" w14:textId="383F60E2" w:rsidR="000D5EF6" w:rsidRPr="00444E73" w:rsidRDefault="00444E73" w:rsidP="000D5EF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44E7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Донєва</w:t>
            </w:r>
            <w:proofErr w:type="spellEnd"/>
            <w:r w:rsidRPr="00444E7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Ольга Анатоліївна</w:t>
            </w:r>
          </w:p>
          <w:p w14:paraId="67A134AE" w14:textId="7E37C19F" w:rsidR="008754AD" w:rsidRPr="00444E73" w:rsidRDefault="000D5EF6" w:rsidP="000D5EF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44E7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тел. (0</w:t>
            </w:r>
            <w:r w:rsidR="00444E73" w:rsidRPr="00444E7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56</w:t>
            </w:r>
            <w:r w:rsidRPr="00444E7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  </w:t>
            </w:r>
            <w:r w:rsidR="00444E73" w:rsidRPr="00444E7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720-30-47</w:t>
            </w:r>
          </w:p>
          <w:p w14:paraId="3957E15B" w14:textId="7E4BA3BF" w:rsidR="000D5EF6" w:rsidRPr="000D5EF6" w:rsidRDefault="00444E73" w:rsidP="00444E7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44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officevp.dp.kadri@tax.gov.ua</w:t>
            </w:r>
          </w:p>
        </w:tc>
      </w:tr>
      <w:tr w:rsidR="000D5EF6" w:rsidRPr="000D5EF6" w14:paraId="2B98C659" w14:textId="77777777" w:rsidTr="00644322">
        <w:tc>
          <w:tcPr>
            <w:tcW w:w="5021" w:type="dxa"/>
            <w:tcBorders>
              <w:top w:val="single" w:sz="6" w:space="0" w:color="161616"/>
              <w:left w:val="single" w:sz="6" w:space="0" w:color="161616"/>
              <w:bottom w:val="single" w:sz="6" w:space="0" w:color="161616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F7025E" w14:textId="77777777" w:rsidR="000D5EF6" w:rsidRPr="000D5EF6" w:rsidRDefault="000D5EF6" w:rsidP="000D5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Місце проведення співбесіди</w:t>
            </w:r>
          </w:p>
        </w:tc>
        <w:tc>
          <w:tcPr>
            <w:tcW w:w="9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22941C" w14:textId="39A13559" w:rsidR="000D5EF6" w:rsidRPr="000D5EF6" w:rsidRDefault="000D5EF6" w:rsidP="00397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</w:t>
            </w:r>
            <w:r w:rsidR="003978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Дніпро</w:t>
            </w:r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r w:rsidR="003978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просп. Олександра Поля, 57 </w:t>
            </w:r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(проведення співбесіди за фізичної присутності кандидатів)</w:t>
            </w:r>
          </w:p>
        </w:tc>
      </w:tr>
      <w:tr w:rsidR="000D5EF6" w:rsidRPr="000D5EF6" w14:paraId="1223BA56" w14:textId="77777777" w:rsidTr="00644322">
        <w:tc>
          <w:tcPr>
            <w:tcW w:w="14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FE0572" w14:textId="77777777" w:rsidR="000D5EF6" w:rsidRPr="000D5EF6" w:rsidRDefault="000D5EF6" w:rsidP="000D5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5EF6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uk-UA"/>
              </w:rPr>
              <w:t>Кваліфікаційні вимоги</w:t>
            </w:r>
          </w:p>
        </w:tc>
      </w:tr>
      <w:tr w:rsidR="000D5EF6" w:rsidRPr="000D5EF6" w14:paraId="1C190501" w14:textId="77777777" w:rsidTr="00644322">
        <w:tc>
          <w:tcPr>
            <w:tcW w:w="5021" w:type="dxa"/>
            <w:tcBorders>
              <w:top w:val="single" w:sz="6" w:space="0" w:color="161616"/>
              <w:left w:val="single" w:sz="6" w:space="0" w:color="161616"/>
              <w:bottom w:val="single" w:sz="6" w:space="0" w:color="161616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B03980" w14:textId="77777777" w:rsidR="000D5EF6" w:rsidRPr="000D5EF6" w:rsidRDefault="000D5EF6" w:rsidP="000D5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Освіта</w:t>
            </w:r>
          </w:p>
        </w:tc>
        <w:tc>
          <w:tcPr>
            <w:tcW w:w="9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9ACF8C" w14:textId="13500E93" w:rsidR="000D5EF6" w:rsidRPr="000D5EF6" w:rsidRDefault="000D5EF6" w:rsidP="00052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вища освіта за освітнім ступенем не нижче</w:t>
            </w:r>
            <w:r w:rsidR="000524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молодшого бакалавра або </w:t>
            </w:r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3978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бакалавра</w:t>
            </w:r>
            <w:r w:rsidR="00052467" w:rsidRPr="000524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D5EF6" w:rsidRPr="000D5EF6" w14:paraId="367BF2CC" w14:textId="77777777" w:rsidTr="00644322">
        <w:tc>
          <w:tcPr>
            <w:tcW w:w="5021" w:type="dxa"/>
            <w:tcBorders>
              <w:top w:val="single" w:sz="6" w:space="0" w:color="161616"/>
              <w:left w:val="single" w:sz="6" w:space="0" w:color="161616"/>
              <w:bottom w:val="single" w:sz="6" w:space="0" w:color="161616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E1B45C" w14:textId="77777777" w:rsidR="000D5EF6" w:rsidRPr="000D5EF6" w:rsidRDefault="000D5EF6" w:rsidP="000D5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Досвід роботи</w:t>
            </w:r>
          </w:p>
        </w:tc>
        <w:tc>
          <w:tcPr>
            <w:tcW w:w="9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D0DB5B" w14:textId="7A491E40" w:rsidR="000D5EF6" w:rsidRPr="000D5EF6" w:rsidRDefault="00335197" w:rsidP="00335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 потребує</w:t>
            </w:r>
          </w:p>
        </w:tc>
      </w:tr>
      <w:tr w:rsidR="000D5EF6" w:rsidRPr="000D5EF6" w14:paraId="159A332B" w14:textId="77777777" w:rsidTr="00644322">
        <w:tc>
          <w:tcPr>
            <w:tcW w:w="5021" w:type="dxa"/>
            <w:tcBorders>
              <w:top w:val="single" w:sz="6" w:space="0" w:color="161616"/>
              <w:left w:val="single" w:sz="6" w:space="0" w:color="161616"/>
              <w:bottom w:val="single" w:sz="6" w:space="0" w:color="161616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C1E538D" w14:textId="77777777" w:rsidR="000D5EF6" w:rsidRPr="000D5EF6" w:rsidRDefault="000D5EF6" w:rsidP="000D5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Володіння державною мовою</w:t>
            </w:r>
          </w:p>
        </w:tc>
        <w:tc>
          <w:tcPr>
            <w:tcW w:w="9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782116" w14:textId="77777777" w:rsidR="000D5EF6" w:rsidRPr="000D5EF6" w:rsidRDefault="000D5EF6" w:rsidP="000D5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вільне володіння державною мовою </w:t>
            </w:r>
          </w:p>
        </w:tc>
      </w:tr>
      <w:tr w:rsidR="000D5EF6" w:rsidRPr="000D5EF6" w14:paraId="25725347" w14:textId="77777777" w:rsidTr="00644322">
        <w:tc>
          <w:tcPr>
            <w:tcW w:w="14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A9BADB" w14:textId="77777777" w:rsidR="000D5EF6" w:rsidRPr="000D5EF6" w:rsidRDefault="000D5EF6" w:rsidP="000D5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5EF6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uk-UA"/>
              </w:rPr>
              <w:t>Вимоги до компетентності</w:t>
            </w:r>
          </w:p>
        </w:tc>
      </w:tr>
      <w:tr w:rsidR="000D5EF6" w:rsidRPr="000D5EF6" w14:paraId="777D99CC" w14:textId="77777777" w:rsidTr="00644322">
        <w:tc>
          <w:tcPr>
            <w:tcW w:w="5021" w:type="dxa"/>
            <w:tcBorders>
              <w:top w:val="single" w:sz="6" w:space="0" w:color="161616"/>
              <w:left w:val="single" w:sz="6" w:space="0" w:color="161616"/>
              <w:bottom w:val="single" w:sz="6" w:space="0" w:color="161616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F19DF7" w14:textId="77777777" w:rsidR="000D5EF6" w:rsidRPr="000D5EF6" w:rsidRDefault="000D5EF6" w:rsidP="000D5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Орієнтація на професійний розвиток</w:t>
            </w:r>
          </w:p>
        </w:tc>
        <w:tc>
          <w:tcPr>
            <w:tcW w:w="9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945D809" w14:textId="77777777" w:rsidR="000D5EF6" w:rsidRPr="000D5EF6" w:rsidRDefault="000D5EF6" w:rsidP="000D5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− здатність до самовдосконалення в процесі виконання професійної діяльності;</w:t>
            </w:r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− уміння виявляти і працювати зі своїми сильними і слабкими сторонами, визначати потреби в професійному розвитку;</w:t>
            </w:r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 xml:space="preserve">− ініціативність щодо підвищення професійних </w:t>
            </w:r>
            <w:proofErr w:type="spellStart"/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компетентностей</w:t>
            </w:r>
            <w:proofErr w:type="spellEnd"/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самовдосконалення, самоосвіти</w:t>
            </w:r>
          </w:p>
        </w:tc>
      </w:tr>
      <w:tr w:rsidR="000D5EF6" w:rsidRPr="000D5EF6" w14:paraId="3789F42E" w14:textId="77777777" w:rsidTr="00644322">
        <w:tc>
          <w:tcPr>
            <w:tcW w:w="5021" w:type="dxa"/>
            <w:tcBorders>
              <w:top w:val="single" w:sz="6" w:space="0" w:color="161616"/>
              <w:left w:val="single" w:sz="6" w:space="0" w:color="161616"/>
              <w:bottom w:val="single" w:sz="6" w:space="0" w:color="161616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88220B8" w14:textId="77777777" w:rsidR="000D5EF6" w:rsidRPr="000D5EF6" w:rsidRDefault="000D5EF6" w:rsidP="000D5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Якісне виконання поставлених завдань</w:t>
            </w:r>
          </w:p>
        </w:tc>
        <w:tc>
          <w:tcPr>
            <w:tcW w:w="9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32E0531" w14:textId="77777777" w:rsidR="000D5EF6" w:rsidRPr="000D5EF6" w:rsidRDefault="000D5EF6" w:rsidP="000D5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− чітке і точне формулювання мети, цілей і завдань службової діяльності;</w:t>
            </w:r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− комплексний підхід до виконання завдань, виявлення ризиків;</w:t>
            </w:r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− розуміння змісту завдання і його кінцевих результатів, самостійне визначення можливих шляхів досягнення</w:t>
            </w:r>
          </w:p>
        </w:tc>
      </w:tr>
      <w:tr w:rsidR="000D5EF6" w:rsidRPr="000D5EF6" w14:paraId="1E92F1AC" w14:textId="77777777" w:rsidTr="00644322">
        <w:tc>
          <w:tcPr>
            <w:tcW w:w="5021" w:type="dxa"/>
            <w:tcBorders>
              <w:top w:val="single" w:sz="6" w:space="0" w:color="161616"/>
              <w:left w:val="single" w:sz="6" w:space="0" w:color="161616"/>
              <w:bottom w:val="single" w:sz="6" w:space="0" w:color="161616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695836" w14:textId="77777777" w:rsidR="000D5EF6" w:rsidRPr="000D5EF6" w:rsidRDefault="000D5EF6" w:rsidP="000D5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Командна робота та взаємодія</w:t>
            </w:r>
          </w:p>
        </w:tc>
        <w:tc>
          <w:tcPr>
            <w:tcW w:w="9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E69DEBD" w14:textId="77777777" w:rsidR="000D5EF6" w:rsidRPr="000D5EF6" w:rsidRDefault="000D5EF6" w:rsidP="000D5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− розуміння ваги свого внеску у загальний результат;</w:t>
            </w:r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− орієнтація на командний результат;</w:t>
            </w:r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− готовність працювати в команді та сприяти колегам у їх професійній діяльності задля досягнення спільних цілей;</w:t>
            </w:r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− відкритість в обміні інформацією</w:t>
            </w:r>
          </w:p>
        </w:tc>
      </w:tr>
      <w:tr w:rsidR="000D5EF6" w:rsidRPr="000D5EF6" w14:paraId="7F01AC73" w14:textId="77777777" w:rsidTr="00644322">
        <w:tc>
          <w:tcPr>
            <w:tcW w:w="5021" w:type="dxa"/>
            <w:tcBorders>
              <w:top w:val="single" w:sz="6" w:space="0" w:color="161616"/>
              <w:left w:val="single" w:sz="6" w:space="0" w:color="161616"/>
              <w:bottom w:val="single" w:sz="6" w:space="0" w:color="161616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4E1460" w14:textId="77777777" w:rsidR="000D5EF6" w:rsidRPr="000D5EF6" w:rsidRDefault="000D5EF6" w:rsidP="000D5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Цифрова грамотність</w:t>
            </w:r>
          </w:p>
        </w:tc>
        <w:tc>
          <w:tcPr>
            <w:tcW w:w="9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7065E3" w14:textId="2AD97972" w:rsidR="008754AD" w:rsidRPr="000D5EF6" w:rsidRDefault="000D5EF6" w:rsidP="000D5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− вміння використовувати комп'ютерні пристрої, базове офісне та спеціалізоване програмне забезпечення для ефективного виконання своїх посадових обов'язків;</w:t>
            </w:r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 xml:space="preserve">− вміння використовувати сервіси інтернету для ефективного пошуку потрібної </w:t>
            </w:r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інформації; вміння перевіряти надійність джерел і достовірність даних та інформації у цифровому середовищі;</w:t>
            </w:r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− здатність працювати з документами в різних цифрових форматах; зберігати, накопичувати, впорядковувати, архівувати цифрові ресурси та дані різних типів;</w:t>
            </w:r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− здатність уникати небезпек в цифровому середовищі, захищати особисті та конфіденційні дані;</w:t>
            </w:r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− вміння використовувати електронні реєстри, системи електронного документообігу та інші електронні урядові системи для обміну інформацією, для електронного листування в рамках своїх посадових обов'язків; вміння використовувати сервіси для підготовки та спільного редагування документів, вміти користуватись кваліфікова</w:t>
            </w:r>
            <w:r w:rsidR="000524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ним електронним підписом (КЕП);</w:t>
            </w:r>
          </w:p>
        </w:tc>
      </w:tr>
      <w:tr w:rsidR="000D5EF6" w:rsidRPr="000D5EF6" w14:paraId="516CB6F2" w14:textId="77777777" w:rsidTr="00644322">
        <w:tc>
          <w:tcPr>
            <w:tcW w:w="5021" w:type="dxa"/>
            <w:tcBorders>
              <w:top w:val="single" w:sz="6" w:space="0" w:color="161616"/>
              <w:left w:val="single" w:sz="6" w:space="0" w:color="161616"/>
              <w:bottom w:val="single" w:sz="6" w:space="0" w:color="161616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41A2B2" w14:textId="77777777" w:rsidR="000D5EF6" w:rsidRPr="000D5EF6" w:rsidRDefault="000D5EF6" w:rsidP="000D5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Стресостійкість</w:t>
            </w:r>
            <w:proofErr w:type="spellEnd"/>
          </w:p>
        </w:tc>
        <w:tc>
          <w:tcPr>
            <w:tcW w:w="9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0B8EA9" w14:textId="77777777" w:rsidR="000D5EF6" w:rsidRPr="000D5EF6" w:rsidRDefault="000D5EF6" w:rsidP="000D5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− уміння розуміти та управляти своїми емоціями;</w:t>
            </w:r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− здатність до самоконтролю;</w:t>
            </w:r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− здатність до конструктивного ставлення до зворотного зв'язку, зокрема критики;</w:t>
            </w:r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− оптимізм.</w:t>
            </w:r>
          </w:p>
        </w:tc>
      </w:tr>
    </w:tbl>
    <w:p w14:paraId="6846FDFF" w14:textId="77777777" w:rsidR="008B21C9" w:rsidRDefault="008B21C9"/>
    <w:sectPr w:rsidR="008B21C9" w:rsidSect="000D5EF6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71269D"/>
    <w:multiLevelType w:val="hybridMultilevel"/>
    <w:tmpl w:val="21DA2652"/>
    <w:lvl w:ilvl="0" w:tplc="A49C80D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1C9"/>
    <w:rsid w:val="00052467"/>
    <w:rsid w:val="000D5EF6"/>
    <w:rsid w:val="000D60E5"/>
    <w:rsid w:val="00106E08"/>
    <w:rsid w:val="00273EB6"/>
    <w:rsid w:val="00335197"/>
    <w:rsid w:val="00395F21"/>
    <w:rsid w:val="003978AD"/>
    <w:rsid w:val="00444E73"/>
    <w:rsid w:val="004C23BE"/>
    <w:rsid w:val="00644322"/>
    <w:rsid w:val="006E7C7D"/>
    <w:rsid w:val="007762A4"/>
    <w:rsid w:val="008754AD"/>
    <w:rsid w:val="008B21C9"/>
    <w:rsid w:val="00B81624"/>
    <w:rsid w:val="00D1441B"/>
    <w:rsid w:val="00D843D9"/>
    <w:rsid w:val="00DF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E75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D5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0D5EF6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3978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D5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0D5EF6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3978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50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D6EF9B-01B9-40FA-BC94-D2CFA6AB1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748</Words>
  <Characters>4264</Characters>
  <Application>Microsoft Office Word</Application>
  <DocSecurity>0</DocSecurity>
  <Lines>35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Логачова</dc:creator>
  <cp:keywords/>
  <dc:description/>
  <cp:lastModifiedBy>Сиріна Юлія Сергіївна</cp:lastModifiedBy>
  <cp:revision>21</cp:revision>
  <dcterms:created xsi:type="dcterms:W3CDTF">2026-01-08T10:57:00Z</dcterms:created>
  <dcterms:modified xsi:type="dcterms:W3CDTF">2026-01-19T10:06:00Z</dcterms:modified>
</cp:coreProperties>
</file>