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A4" w:rsidRPr="003C06F8" w:rsidRDefault="005B5D1F" w:rsidP="00885D54">
      <w:pPr>
        <w:pStyle w:val="3"/>
        <w:spacing w:before="0" w:beforeAutospacing="0" w:after="0" w:afterAutospacing="0"/>
        <w:ind w:left="4956"/>
        <w:rPr>
          <w:b w:val="0"/>
          <w:sz w:val="28"/>
          <w:szCs w:val="28"/>
          <w:lang w:val="uk-UA"/>
        </w:rPr>
      </w:pPr>
      <w:bookmarkStart w:id="0" w:name="_GoBack"/>
      <w:bookmarkEnd w:id="0"/>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 xml:space="preserve">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(карнетів)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firstRow="1" w:lastRow="0" w:firstColumn="1" w:lastColumn="0" w:noHBand="0" w:noVBand="1"/>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 xml:space="preserve">від </w:t>
            </w:r>
            <w:r w:rsidR="001A6989" w:rsidRPr="00CF1A48">
              <w:lastRenderedPageBreak/>
              <w:t>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lastRenderedPageBreak/>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lastRenderedPageBreak/>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що адмініструються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бюджетні/небюджетні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що адмініструються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у реквізиті «Призначення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4819E0">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CB30B3">
      <w:pPr>
        <w:spacing w:afterLines="60" w:after="144"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firstRow="1" w:lastRow="0" w:firstColumn="1" w:lastColumn="0" w:noHBand="0" w:noVBand="1"/>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firstRow="1" w:lastRow="0" w:firstColumn="1" w:lastColumn="0" w:noHBand="0" w:noVBand="1"/>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UA445566887799112233554466445</w:t>
            </w:r>
          </w:p>
        </w:tc>
        <w:tc>
          <w:tcPr>
            <w:tcW w:w="1134" w:type="dxa"/>
          </w:tcPr>
          <w:p w:rsidR="00E777F2" w:rsidRPr="003C06F8" w:rsidRDefault="00E777F2" w:rsidP="005D2F7B">
            <w:pPr>
              <w:pStyle w:val="a3"/>
              <w:spacing w:before="0" w:beforeAutospacing="0" w:after="0" w:afterAutospacing="0"/>
              <w:jc w:val="both"/>
            </w:pPr>
            <w:r w:rsidRPr="003C06F8">
              <w:t>2000,00</w:t>
            </w:r>
          </w:p>
        </w:tc>
        <w:tc>
          <w:tcPr>
            <w:tcW w:w="2126" w:type="dxa"/>
          </w:tcPr>
          <w:p w:rsidR="00E777F2" w:rsidRDefault="00E777F2" w:rsidP="003B389D">
            <w:pPr>
              <w:pStyle w:val="a3"/>
              <w:spacing w:before="0" w:beforeAutospacing="0" w:after="0" w:afterAutospacing="0"/>
            </w:pPr>
            <w:r w:rsidRPr="003C06F8">
              <w:t xml:space="preserve">земельний 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firstRow="1" w:lastRow="0" w:firstColumn="1" w:lastColumn="0" w:noHBand="0" w:noVBand="1"/>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firstRow="1" w:lastRow="0" w:firstColumn="1" w:lastColumn="0" w:noHBand="0" w:noVBand="1"/>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firstRow="1" w:lastRow="0" w:firstColumn="1" w:lastColumn="0" w:noHBand="0" w:noVBand="1"/>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код або пропрієтарне (власне) значення /</w:t>
      </w:r>
      <w:r w:rsidR="007849E3" w:rsidRPr="007849E3">
        <w:rPr>
          <w:sz w:val="28"/>
        </w:rPr>
        <w:t xml:space="preserve"> пропрієтарне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зобов</w:t>
      </w:r>
      <w:r w:rsidR="00155AF7" w:rsidRPr="003C06F8">
        <w:rPr>
          <w:sz w:val="28"/>
          <w:lang w:val="ru-RU"/>
        </w:rPr>
        <w:t>’</w:t>
      </w:r>
      <w:r w:rsidR="00155AF7" w:rsidRPr="003C06F8">
        <w:rPr>
          <w:sz w:val="28"/>
        </w:rPr>
        <w:t>язан</w:t>
      </w:r>
      <w:r w:rsidR="00F86B47" w:rsidRPr="003C06F8">
        <w:rPr>
          <w:sz w:val="28"/>
        </w:rPr>
        <w:t>ь</w:t>
      </w:r>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firstRow="1" w:lastRow="0" w:firstColumn="1" w:lastColumn="0" w:noHBand="0" w:noVBand="1"/>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пропрієтарне (власне) значення </w:t>
            </w:r>
            <w:r w:rsidR="00450390">
              <w:t>/ п</w:t>
            </w:r>
            <w:r w:rsidR="00450390" w:rsidRPr="00450390">
              <w:t>ропрієтарне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повернення грошових зобов</w:t>
            </w:r>
            <w:r w:rsidRPr="00A37C6F">
              <w:rPr>
                <w:lang w:val="ru-RU"/>
              </w:rPr>
              <w:t>’</w:t>
            </w:r>
            <w:r>
              <w:t>яз</w:t>
            </w:r>
            <w:r>
              <w:rPr>
                <w:lang w:val="ru-RU"/>
              </w:rPr>
              <w:t>ань</w:t>
            </w:r>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перерахування грошових зобов</w:t>
            </w:r>
            <w:r w:rsidRPr="00A37C6F">
              <w:rPr>
                <w:lang w:val="ru-RU"/>
              </w:rPr>
              <w:t>’</w:t>
            </w:r>
            <w:r>
              <w:t>язань</w:t>
            </w:r>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од або пропрієтарне (власне) значення / пропрієтарне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firstRow="1" w:lastRow="0" w:firstColumn="1" w:lastColumn="0" w:noHBand="0" w:noVBand="1"/>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пропрієтарне (власне) значення </w:t>
            </w:r>
            <w:r w:rsidR="00D1050E" w:rsidRPr="00D1050E">
              <w:t>/ пропрієтарне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9"/>
      <w:pgSz w:w="11906" w:h="16838"/>
      <w:pgMar w:top="993" w:right="567" w:bottom="1588" w:left="1701" w:header="79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AC" w:rsidRDefault="00EA18AC" w:rsidP="002323A1">
      <w:pPr>
        <w:spacing w:after="0" w:line="240" w:lineRule="auto"/>
      </w:pPr>
      <w:r>
        <w:separator/>
      </w:r>
    </w:p>
  </w:endnote>
  <w:endnote w:type="continuationSeparator" w:id="0">
    <w:p w:rsidR="00EA18AC" w:rsidRDefault="00EA18AC" w:rsidP="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AC" w:rsidRDefault="00EA18AC" w:rsidP="002323A1">
      <w:pPr>
        <w:spacing w:after="0" w:line="240" w:lineRule="auto"/>
      </w:pPr>
      <w:r>
        <w:separator/>
      </w:r>
    </w:p>
  </w:footnote>
  <w:footnote w:type="continuationSeparator" w:id="0">
    <w:p w:rsidR="00EA18AC" w:rsidRDefault="00EA18AC" w:rsidP="00232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FE3B5F">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224744">
          <w:rPr>
            <w:rFonts w:ascii="Times New Roman" w:hAnsi="Times New Roman" w:cs="Times New Roman"/>
            <w:noProof/>
            <w:sz w:val="24"/>
            <w:szCs w:val="24"/>
          </w:rPr>
          <w:t>2</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4744"/>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18AC"/>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67D7-1CA0-4639-974E-39A4CF47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4165</Words>
  <Characters>23746</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Лахно Татьяна Васильевна</cp:lastModifiedBy>
  <cp:revision>2</cp:revision>
  <cp:lastPrinted>2023-02-17T12:17:00Z</cp:lastPrinted>
  <dcterms:created xsi:type="dcterms:W3CDTF">2023-04-03T12:00:00Z</dcterms:created>
  <dcterms:modified xsi:type="dcterms:W3CDTF">2023-04-03T12:00:00Z</dcterms:modified>
</cp:coreProperties>
</file>